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53F" w:rsidRPr="0071053F" w:rsidRDefault="0071053F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>11 «Б» класс,  г. Сальск,   МБОУСОШ №7, 2015 год</w:t>
      </w:r>
    </w:p>
    <w:p w:rsidR="0071053F" w:rsidRPr="0071053F" w:rsidRDefault="0071053F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>Вариант  11</w:t>
      </w:r>
      <w:r w:rsidRPr="0071053F">
        <w:rPr>
          <w:rFonts w:ascii="Times New Roman" w:hAnsi="Times New Roman" w:cs="Times New Roman"/>
          <w:sz w:val="28"/>
          <w:szCs w:val="28"/>
        </w:rPr>
        <w:t xml:space="preserve">   (сб. под ред. Мальцевой)</w:t>
      </w:r>
    </w:p>
    <w:p w:rsidR="0071053F" w:rsidRPr="0071053F" w:rsidRDefault="0071053F" w:rsidP="0071053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053F">
        <w:rPr>
          <w:rFonts w:ascii="Times New Roman" w:hAnsi="Times New Roman" w:cs="Times New Roman"/>
          <w:sz w:val="28"/>
          <w:szCs w:val="28"/>
        </w:rPr>
        <w:t>Кохан</w:t>
      </w:r>
      <w:proofErr w:type="spellEnd"/>
      <w:r w:rsidRPr="0071053F">
        <w:rPr>
          <w:rFonts w:ascii="Times New Roman" w:hAnsi="Times New Roman" w:cs="Times New Roman"/>
          <w:sz w:val="28"/>
          <w:szCs w:val="28"/>
        </w:rPr>
        <w:t xml:space="preserve"> Екатерина</w:t>
      </w:r>
    </w:p>
    <w:p w:rsidR="00271D11" w:rsidRPr="0071053F" w:rsidRDefault="00271D11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>Отношение у каждого человека к музыке различно. В жизни нас окружает огромное количество звуков: шелест листьев, шум деревьев, пение птиц и, конечно, музыка. Она сопровождает нас с самого раннего детства, без неё немыслима жизнь современного человека.</w:t>
      </w:r>
    </w:p>
    <w:p w:rsidR="00271D11" w:rsidRPr="0071053F" w:rsidRDefault="00271D11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>Чем объяснить огромную силу воздействия музыки на духовный мир человека? Именно этот вопрос поднимается Айтматовым в данном тексте.</w:t>
      </w:r>
    </w:p>
    <w:p w:rsidR="00271D11" w:rsidRPr="0071053F" w:rsidRDefault="00271D11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 xml:space="preserve">Автор повествует о великой силе музыки. Герой текста, слушая пение </w:t>
      </w:r>
      <w:proofErr w:type="spellStart"/>
      <w:r w:rsidRPr="0071053F">
        <w:rPr>
          <w:rFonts w:ascii="Times New Roman" w:hAnsi="Times New Roman" w:cs="Times New Roman"/>
          <w:sz w:val="28"/>
          <w:szCs w:val="28"/>
        </w:rPr>
        <w:t>Данияра</w:t>
      </w:r>
      <w:proofErr w:type="spellEnd"/>
      <w:r w:rsidRPr="0071053F">
        <w:rPr>
          <w:rFonts w:ascii="Times New Roman" w:hAnsi="Times New Roman" w:cs="Times New Roman"/>
          <w:sz w:val="28"/>
          <w:szCs w:val="28"/>
        </w:rPr>
        <w:t xml:space="preserve">, почувствовал в себе пробуждение чего-то нового, чему он не мог дать названия. В нём проснулась потребность выразить себя, донести до других свои ощущения, рассказать людям о красоте земли. Мелодия, которую пел </w:t>
      </w:r>
      <w:proofErr w:type="spellStart"/>
      <w:r w:rsidRPr="0071053F">
        <w:rPr>
          <w:rFonts w:ascii="Times New Roman" w:hAnsi="Times New Roman" w:cs="Times New Roman"/>
          <w:sz w:val="28"/>
          <w:szCs w:val="28"/>
        </w:rPr>
        <w:t>Данияр</w:t>
      </w:r>
      <w:proofErr w:type="spellEnd"/>
      <w:r w:rsidRPr="0071053F">
        <w:rPr>
          <w:rFonts w:ascii="Times New Roman" w:hAnsi="Times New Roman" w:cs="Times New Roman"/>
          <w:sz w:val="28"/>
          <w:szCs w:val="28"/>
        </w:rPr>
        <w:t>, пробуждала в герое новые неизведанные чувства. У него появилось желание взять в руки кисть, потому что именно так он выражал свои чувства, эмоции.</w:t>
      </w:r>
    </w:p>
    <w:p w:rsidR="0071053F" w:rsidRDefault="00271D11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 xml:space="preserve">Позиция автора заключается в том, что музыка облагораживает душу человека и рождает потребность выразить себя. </w:t>
      </w:r>
    </w:p>
    <w:p w:rsidR="00271D11" w:rsidRPr="0071053F" w:rsidRDefault="00271D11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>Я согласна с позицией автора, потому что с самых древних времён люди заметили сильное воздействие звуков на физическое и психологическое состояние человека.</w:t>
      </w:r>
    </w:p>
    <w:p w:rsidR="00271D11" w:rsidRPr="0071053F" w:rsidRDefault="00271D11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>В произведении Толстого «Война и мир» Наташа Ростова своим пением радует окружающих, заставляет их поверить в лучшее, забыть о</w:t>
      </w:r>
      <w:r w:rsidR="0071053F">
        <w:rPr>
          <w:rFonts w:ascii="Times New Roman" w:hAnsi="Times New Roman" w:cs="Times New Roman"/>
          <w:sz w:val="28"/>
          <w:szCs w:val="28"/>
        </w:rPr>
        <w:t>бо</w:t>
      </w:r>
      <w:r w:rsidRPr="0071053F">
        <w:rPr>
          <w:rFonts w:ascii="Times New Roman" w:hAnsi="Times New Roman" w:cs="Times New Roman"/>
          <w:sz w:val="28"/>
          <w:szCs w:val="28"/>
        </w:rPr>
        <w:t xml:space="preserve"> всех тревогах. Николай, её брат, проиграв большую сумму денег, боялся рассказать об этом отцу, но, услышав пение Наташи, его переживания и </w:t>
      </w:r>
      <w:bookmarkStart w:id="0" w:name="_GoBack"/>
      <w:bookmarkEnd w:id="0"/>
      <w:r w:rsidRPr="0071053F">
        <w:rPr>
          <w:rFonts w:ascii="Times New Roman" w:hAnsi="Times New Roman" w:cs="Times New Roman"/>
          <w:sz w:val="28"/>
          <w:szCs w:val="28"/>
        </w:rPr>
        <w:t>волнения исчезли.</w:t>
      </w:r>
    </w:p>
    <w:p w:rsidR="00271D11" w:rsidRPr="0071053F" w:rsidRDefault="00271D11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>Музыка может поднимать солдат на битву. Астафьев в одном из своих произведений поведал о том, как он, участник Великой войны, в разгромленном фашистами польском городе, услышав звуки органа, захотел сделать что-то особенное, как-то помочь людям, чтобы воцарился мир на земле. В ту минуту он поклялся яростно биться с фашистами. Вот она, чудесная сила музыки!</w:t>
      </w:r>
    </w:p>
    <w:p w:rsidR="009B0692" w:rsidRPr="0071053F" w:rsidRDefault="00271D11" w:rsidP="0071053F">
      <w:pPr>
        <w:jc w:val="both"/>
        <w:rPr>
          <w:rFonts w:ascii="Times New Roman" w:hAnsi="Times New Roman" w:cs="Times New Roman"/>
          <w:sz w:val="28"/>
          <w:szCs w:val="28"/>
        </w:rPr>
      </w:pPr>
      <w:r w:rsidRPr="0071053F">
        <w:rPr>
          <w:rFonts w:ascii="Times New Roman" w:hAnsi="Times New Roman" w:cs="Times New Roman"/>
          <w:sz w:val="28"/>
          <w:szCs w:val="28"/>
        </w:rPr>
        <w:t xml:space="preserve">«Слушать </w:t>
      </w:r>
      <w:proofErr w:type="gramStart"/>
      <w:r w:rsidRPr="0071053F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71053F">
        <w:rPr>
          <w:rFonts w:ascii="Times New Roman" w:hAnsi="Times New Roman" w:cs="Times New Roman"/>
          <w:sz w:val="28"/>
          <w:szCs w:val="28"/>
        </w:rPr>
        <w:t xml:space="preserve"> - значит улучшаться», - утверждал Аристотель.</w:t>
      </w:r>
    </w:p>
    <w:sectPr w:rsidR="009B0692" w:rsidRPr="00710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2A8"/>
    <w:rsid w:val="00271D11"/>
    <w:rsid w:val="0071053F"/>
    <w:rsid w:val="009B0692"/>
    <w:rsid w:val="00E112A8"/>
    <w:rsid w:val="00E1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55"/>
  </w:style>
  <w:style w:type="paragraph" w:styleId="1">
    <w:name w:val="heading 1"/>
    <w:basedOn w:val="a"/>
    <w:link w:val="10"/>
    <w:uiPriority w:val="9"/>
    <w:qFormat/>
    <w:rsid w:val="00E12455"/>
    <w:pPr>
      <w:spacing w:after="0" w:line="240" w:lineRule="auto"/>
      <w:outlineLvl w:val="0"/>
    </w:pPr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12455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12455"/>
    <w:pPr>
      <w:spacing w:after="0" w:line="240" w:lineRule="auto"/>
      <w:outlineLvl w:val="2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E12455"/>
    <w:pPr>
      <w:spacing w:after="0" w:line="240" w:lineRule="auto"/>
      <w:outlineLvl w:val="3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E12455"/>
    <w:pPr>
      <w:spacing w:after="0" w:line="240" w:lineRule="auto"/>
      <w:outlineLvl w:val="4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12455"/>
    <w:pPr>
      <w:spacing w:after="0" w:line="240" w:lineRule="auto"/>
      <w:outlineLvl w:val="5"/>
    </w:pPr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455"/>
    <w:rPr>
      <w:rFonts w:ascii="Verdana" w:eastAsia="Times New Roman" w:hAnsi="Verdana" w:cs="Times New Roman"/>
      <w:b/>
      <w:bCs/>
      <w:color w:val="292929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12455"/>
    <w:rPr>
      <w:rFonts w:ascii="Verdana" w:eastAsia="Times New Roman" w:hAnsi="Verdana" w:cs="Times New Roman"/>
      <w:b/>
      <w:bCs/>
      <w:color w:val="292929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E124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Гордиенко</dc:creator>
  <cp:keywords/>
  <dc:description/>
  <cp:lastModifiedBy>Гордиенко</cp:lastModifiedBy>
  <cp:revision>3</cp:revision>
  <dcterms:created xsi:type="dcterms:W3CDTF">2015-03-31T19:11:00Z</dcterms:created>
  <dcterms:modified xsi:type="dcterms:W3CDTF">2015-03-31T20:15:00Z</dcterms:modified>
</cp:coreProperties>
</file>